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0"/>
        <w:tblW w:w="9938" w:type="dxa"/>
        <w:tblLook w:val="04A0" w:firstRow="1" w:lastRow="0" w:firstColumn="1" w:lastColumn="0" w:noHBand="0" w:noVBand="1"/>
      </w:tblPr>
      <w:tblGrid>
        <w:gridCol w:w="9938"/>
      </w:tblGrid>
      <w:tr w:rsidR="00423DDD">
        <w:trPr>
          <w:trHeight w:val="437"/>
        </w:trPr>
        <w:tc>
          <w:tcPr>
            <w:tcW w:w="9938" w:type="dxa"/>
          </w:tcPr>
          <w:p w:rsidR="00423DDD" w:rsidRDefault="00253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423DDD">
        <w:trPr>
          <w:trHeight w:val="341"/>
        </w:trPr>
        <w:tc>
          <w:tcPr>
            <w:tcW w:w="9938" w:type="dxa"/>
          </w:tcPr>
          <w:p w:rsidR="00423DDD" w:rsidRDefault="00253A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423DDD">
        <w:trPr>
          <w:trHeight w:val="614"/>
        </w:trPr>
        <w:tc>
          <w:tcPr>
            <w:tcW w:w="99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423DDD" w:rsidRDefault="00253A0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 СЕВСКОГО  МУНИЦИПАЛЬНОГО РАЙОНА</w:t>
            </w:r>
          </w:p>
        </w:tc>
      </w:tr>
      <w:tr w:rsidR="00423DDD">
        <w:trPr>
          <w:trHeight w:val="422"/>
        </w:trPr>
        <w:tc>
          <w:tcPr>
            <w:tcW w:w="99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423DDD" w:rsidRDefault="00423DD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23DDD" w:rsidRDefault="00253A0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423DDD" w:rsidRPr="00921144" w:rsidRDefault="00253A0E" w:rsidP="009211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от  </w:t>
      </w:r>
      <w:r w:rsidR="004C781F" w:rsidRPr="00921144">
        <w:rPr>
          <w:rFonts w:ascii="Times New Roman" w:hAnsi="Times New Roman" w:cs="Times New Roman"/>
          <w:sz w:val="28"/>
          <w:szCs w:val="28"/>
          <w:lang w:val="en-US"/>
        </w:rPr>
        <w:t>30</w:t>
      </w:r>
      <w:r w:rsidR="00AD633A" w:rsidRPr="00921144">
        <w:rPr>
          <w:rFonts w:ascii="Times New Roman" w:hAnsi="Times New Roman" w:cs="Times New Roman"/>
          <w:sz w:val="28"/>
          <w:szCs w:val="28"/>
        </w:rPr>
        <w:t>.06.2026</w:t>
      </w:r>
      <w:r w:rsidRPr="00921144">
        <w:rPr>
          <w:rFonts w:ascii="Times New Roman" w:hAnsi="Times New Roman" w:cs="Times New Roman"/>
          <w:sz w:val="28"/>
          <w:szCs w:val="28"/>
        </w:rPr>
        <w:t xml:space="preserve"> № </w:t>
      </w:r>
      <w:r w:rsidR="004C781F" w:rsidRPr="00921144">
        <w:rPr>
          <w:rFonts w:ascii="Times New Roman" w:hAnsi="Times New Roman" w:cs="Times New Roman"/>
          <w:sz w:val="28"/>
          <w:szCs w:val="28"/>
          <w:lang w:val="en-US"/>
        </w:rPr>
        <w:t>531</w:t>
      </w:r>
    </w:p>
    <w:p w:rsidR="00423DDD" w:rsidRPr="00921144" w:rsidRDefault="00253A0E" w:rsidP="009211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О создании рабочей группы по вопросам оказания 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имущественной поддержки субъектам малого и среднего 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предпринимательства, физическим лицам, не являющимся 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индивидуальными предпринимателями и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применяющим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специальный налоговый режим «Налог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профессиональный</w:t>
      </w:r>
    </w:p>
    <w:p w:rsidR="004C781F" w:rsidRPr="00921144" w:rsidRDefault="004C781F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доход»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Севском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муниципальном районе Брянской области</w:t>
      </w:r>
    </w:p>
    <w:p w:rsidR="004C781F" w:rsidRPr="00921144" w:rsidRDefault="004C781F" w:rsidP="0092114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D633A" w:rsidRPr="00921144" w:rsidRDefault="00493B83" w:rsidP="00921144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AD633A" w:rsidRPr="00921144">
        <w:rPr>
          <w:rFonts w:ascii="Times New Roman" w:hAnsi="Times New Roman" w:cs="Times New Roman"/>
          <w:bCs/>
          <w:sz w:val="28"/>
          <w:szCs w:val="28"/>
        </w:rPr>
        <w:t>В целях реализации положений Федерального з</w:t>
      </w:r>
      <w:r w:rsidR="00B23E60" w:rsidRPr="00921144">
        <w:rPr>
          <w:rFonts w:ascii="Times New Roman" w:hAnsi="Times New Roman" w:cs="Times New Roman"/>
          <w:bCs/>
          <w:sz w:val="28"/>
          <w:szCs w:val="28"/>
        </w:rPr>
        <w:t xml:space="preserve">акона от 24.07.2007 </w:t>
      </w:r>
      <w:r w:rsidR="0092523B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B23E60" w:rsidRPr="00921144">
        <w:rPr>
          <w:rFonts w:ascii="Times New Roman" w:hAnsi="Times New Roman" w:cs="Times New Roman"/>
          <w:bCs/>
          <w:sz w:val="28"/>
          <w:szCs w:val="28"/>
        </w:rPr>
        <w:t xml:space="preserve">№ 209-ФЗ «О </w:t>
      </w:r>
      <w:r w:rsidR="00AD633A" w:rsidRPr="00921144">
        <w:rPr>
          <w:rFonts w:ascii="Times New Roman" w:hAnsi="Times New Roman" w:cs="Times New Roman"/>
          <w:bCs/>
          <w:sz w:val="28"/>
          <w:szCs w:val="28"/>
        </w:rPr>
        <w:t xml:space="preserve">развитии малого и среднего предпринимательства </w:t>
      </w:r>
      <w:r w:rsidR="00B23E60" w:rsidRPr="009211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633A" w:rsidRPr="00921144">
        <w:rPr>
          <w:rFonts w:ascii="Times New Roman" w:hAnsi="Times New Roman" w:cs="Times New Roman"/>
          <w:bCs/>
          <w:sz w:val="28"/>
          <w:szCs w:val="28"/>
        </w:rPr>
        <w:t xml:space="preserve">в Российской Федерации», 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поста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влением Правительства Российской Федерации от 21.08.2010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523B">
        <w:rPr>
          <w:rFonts w:ascii="Times New Roman" w:eastAsia="Times New Roman" w:hAnsi="Times New Roman" w:cs="Times New Roman"/>
          <w:sz w:val="28"/>
          <w:szCs w:val="28"/>
        </w:rPr>
        <w:t xml:space="preserve">№ 645 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 xml:space="preserve">«Об 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имущественной поддержке субъектов малого и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среднего предпринимательства при предоставлении федерального имущества»,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улучшения условий для развития малого и среднего предпринимательства на</w:t>
      </w:r>
      <w:r w:rsidR="00B23E60" w:rsidRPr="009211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33A" w:rsidRPr="00921144">
        <w:rPr>
          <w:rFonts w:ascii="Times New Roman" w:eastAsia="Times New Roman" w:hAnsi="Times New Roman" w:cs="Times New Roman"/>
          <w:sz w:val="28"/>
          <w:szCs w:val="28"/>
        </w:rPr>
        <w:t>территории Севского муниципального района Брянской области,</w:t>
      </w:r>
      <w:proofErr w:type="gramEnd"/>
    </w:p>
    <w:p w:rsidR="00423DDD" w:rsidRPr="00921144" w:rsidRDefault="00253A0E" w:rsidP="0092114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C781F" w:rsidRPr="00921144" w:rsidRDefault="004C781F" w:rsidP="0092114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815ED" w:rsidRDefault="004C781F" w:rsidP="0092523B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Создать рабочую группу по вопросам оказания 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мущественной </w:t>
      </w:r>
    </w:p>
    <w:p w:rsidR="004C781F" w:rsidRPr="00E815ED" w:rsidRDefault="00921144" w:rsidP="00E815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5ED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4C781F" w:rsidRPr="00E815ED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 и физическим лицам, не являющимся индивидуальными предпринимателями и применяющи</w:t>
      </w:r>
      <w:r w:rsidRPr="00E815ED">
        <w:rPr>
          <w:rFonts w:ascii="Times New Roman" w:hAnsi="Times New Roman" w:cs="Times New Roman"/>
          <w:sz w:val="28"/>
          <w:szCs w:val="28"/>
        </w:rPr>
        <w:t xml:space="preserve">м </w:t>
      </w:r>
      <w:r w:rsidR="004C781F" w:rsidRPr="00E815ED">
        <w:rPr>
          <w:rFonts w:ascii="Times New Roman" w:hAnsi="Times New Roman" w:cs="Times New Roman"/>
          <w:sz w:val="28"/>
          <w:szCs w:val="28"/>
        </w:rPr>
        <w:t xml:space="preserve">специальный налоговый режим «Налог на профессиональный доход», </w:t>
      </w:r>
      <w:proofErr w:type="gramStart"/>
      <w:r w:rsidRPr="00E815E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815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5ED">
        <w:rPr>
          <w:rFonts w:ascii="Times New Roman" w:hAnsi="Times New Roman" w:cs="Times New Roman"/>
          <w:sz w:val="28"/>
          <w:szCs w:val="28"/>
        </w:rPr>
        <w:t>Севском</w:t>
      </w:r>
      <w:proofErr w:type="gramEnd"/>
      <w:r w:rsidRPr="00E815ED">
        <w:rPr>
          <w:rFonts w:ascii="Times New Roman" w:hAnsi="Times New Roman" w:cs="Times New Roman"/>
          <w:sz w:val="28"/>
          <w:szCs w:val="28"/>
        </w:rPr>
        <w:t xml:space="preserve"> муниципальном районе Брянской области </w:t>
      </w:r>
      <w:r w:rsidR="004C781F" w:rsidRPr="00E815ED">
        <w:rPr>
          <w:rFonts w:ascii="Times New Roman" w:hAnsi="Times New Roman" w:cs="Times New Roman"/>
          <w:sz w:val="28"/>
          <w:szCs w:val="28"/>
        </w:rPr>
        <w:t xml:space="preserve">(далее – рабочая группа) в составе согласно приложению № 1. </w:t>
      </w:r>
    </w:p>
    <w:p w:rsidR="004C781F" w:rsidRPr="00921144" w:rsidRDefault="004C781F" w:rsidP="00921144">
      <w:pPr>
        <w:pStyle w:val="a9"/>
        <w:numPr>
          <w:ilvl w:val="0"/>
          <w:numId w:val="10"/>
        </w:numPr>
        <w:spacing w:after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21144">
        <w:rPr>
          <w:rFonts w:ascii="Times New Roman" w:hAnsi="Times New Roman" w:cs="Times New Roman"/>
          <w:sz w:val="28"/>
          <w:szCs w:val="28"/>
        </w:rPr>
        <w:t>Утвердить Положение о рабочей группе согласно приложению № 2.</w:t>
      </w:r>
    </w:p>
    <w:p w:rsidR="004C781F" w:rsidRPr="00921144" w:rsidRDefault="00921144" w:rsidP="00921144">
      <w:pPr>
        <w:spacing w:after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144">
        <w:rPr>
          <w:rFonts w:ascii="Times New Roman" w:hAnsi="Times New Roman" w:cs="Times New Roman"/>
          <w:sz w:val="28"/>
          <w:szCs w:val="28"/>
        </w:rPr>
        <w:t>3.</w:t>
      </w:r>
      <w:r w:rsidR="004C781F" w:rsidRPr="00921144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="004C781F" w:rsidRPr="00921144"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 </w:t>
      </w:r>
      <w:r w:rsidRPr="00921144">
        <w:rPr>
          <w:rFonts w:ascii="Times New Roman" w:hAnsi="Times New Roman" w:cs="Times New Roman"/>
          <w:sz w:val="28"/>
          <w:szCs w:val="28"/>
        </w:rPr>
        <w:t xml:space="preserve">сельских поселений Севского муниципального района </w:t>
      </w:r>
      <w:r w:rsidR="004C781F" w:rsidRPr="00921144">
        <w:rPr>
          <w:rFonts w:ascii="Times New Roman" w:hAnsi="Times New Roman" w:cs="Times New Roman"/>
          <w:sz w:val="28"/>
          <w:szCs w:val="28"/>
        </w:rPr>
        <w:t xml:space="preserve">руководствоваться настоящим </w:t>
      </w:r>
      <w:r w:rsidRPr="00921144">
        <w:rPr>
          <w:rFonts w:ascii="Times New Roman" w:hAnsi="Times New Roman" w:cs="Times New Roman"/>
          <w:sz w:val="28"/>
          <w:szCs w:val="28"/>
        </w:rPr>
        <w:t>муниципальным правовым актом</w:t>
      </w:r>
      <w:r w:rsidR="004C781F" w:rsidRPr="00921144">
        <w:rPr>
          <w:rFonts w:ascii="Times New Roman" w:hAnsi="Times New Roman" w:cs="Times New Roman"/>
          <w:sz w:val="28"/>
          <w:szCs w:val="28"/>
        </w:rPr>
        <w:t xml:space="preserve"> при разработке и утверждении положения о рабочей группе по вопросам оказания им</w:t>
      </w:r>
      <w:r>
        <w:rPr>
          <w:rFonts w:ascii="Times New Roman" w:hAnsi="Times New Roman" w:cs="Times New Roman"/>
          <w:sz w:val="28"/>
          <w:szCs w:val="28"/>
        </w:rPr>
        <w:t xml:space="preserve">ущественной поддержки субъектам </w:t>
      </w:r>
      <w:r w:rsidR="004C781F" w:rsidRPr="00921144">
        <w:rPr>
          <w:rFonts w:ascii="Times New Roman" w:hAnsi="Times New Roman" w:cs="Times New Roman"/>
          <w:sz w:val="28"/>
          <w:szCs w:val="28"/>
        </w:rPr>
        <w:t>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доход», на территории муниципального образования.</w:t>
      </w:r>
      <w:proofErr w:type="gramEnd"/>
    </w:p>
    <w:p w:rsidR="00921144" w:rsidRDefault="00921144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4</w:t>
      </w:r>
      <w:r w:rsidR="008800A9" w:rsidRPr="00921144">
        <w:rPr>
          <w:rFonts w:ascii="Times New Roman" w:eastAsia="Times New Roman" w:hAnsi="Times New Roman" w:cs="Times New Roman"/>
          <w:sz w:val="28"/>
          <w:szCs w:val="28"/>
        </w:rPr>
        <w:t xml:space="preserve">. Постановление администрации Севского муниципального района от 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26.08.2019 № 631</w:t>
      </w:r>
      <w:r w:rsidR="008800A9" w:rsidRPr="0092114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921144">
        <w:rPr>
          <w:rFonts w:ascii="Times New Roman" w:hAnsi="Times New Roman" w:cs="Times New Roman"/>
          <w:sz w:val="28"/>
          <w:szCs w:val="28"/>
        </w:rPr>
        <w:t xml:space="preserve">О создании рабочей группы по вопросам оказания  имущественной поддержки субъектам малого и среднего  предпринимательства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Севском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муниципальном районе Брянской области</w:t>
      </w:r>
      <w:r w:rsidR="008800A9" w:rsidRPr="0092114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 xml:space="preserve"> (в ред. от 04.06.2024 № 530, от 28.12.</w:t>
      </w:r>
      <w:r w:rsidR="00E815ED">
        <w:rPr>
          <w:rFonts w:ascii="Times New Roman" w:eastAsia="Times New Roman" w:hAnsi="Times New Roman" w:cs="Times New Roman"/>
          <w:sz w:val="28"/>
          <w:szCs w:val="28"/>
        </w:rPr>
        <w:t>2024 № 1209, от 28.12.2024 № 12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10)</w:t>
      </w:r>
      <w:r w:rsidR="008800A9" w:rsidRPr="00921144"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423DDD" w:rsidRPr="00921144" w:rsidRDefault="00921144" w:rsidP="00921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921144">
        <w:rPr>
          <w:rFonts w:ascii="Times New Roman" w:hAnsi="Times New Roman" w:cs="Times New Roman"/>
          <w:sz w:val="28"/>
          <w:szCs w:val="28"/>
        </w:rPr>
        <w:t>5</w:t>
      </w:r>
      <w:r w:rsidR="00B23E60" w:rsidRPr="00921144">
        <w:rPr>
          <w:rFonts w:ascii="Times New Roman" w:hAnsi="Times New Roman" w:cs="Times New Roman"/>
          <w:sz w:val="28"/>
          <w:szCs w:val="28"/>
        </w:rPr>
        <w:t>. </w:t>
      </w:r>
      <w:r w:rsidR="00493B83" w:rsidRPr="00921144">
        <w:rPr>
          <w:rFonts w:ascii="Times New Roman" w:hAnsi="Times New Roman" w:cs="Times New Roman"/>
          <w:sz w:val="28"/>
          <w:szCs w:val="28"/>
        </w:rPr>
        <w:t xml:space="preserve"> </w:t>
      </w:r>
      <w:r w:rsidR="00253A0E" w:rsidRPr="00921144">
        <w:rPr>
          <w:rFonts w:ascii="Times New Roman" w:hAnsi="Times New Roman" w:cs="Times New Roman"/>
          <w:sz w:val="28"/>
          <w:szCs w:val="28"/>
        </w:rPr>
        <w:t>Постановление опубликовать (обнародовать) в информационном бюллетене МО «</w:t>
      </w:r>
      <w:proofErr w:type="spellStart"/>
      <w:r w:rsidR="00253A0E" w:rsidRPr="00921144"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 w:rsidR="00253A0E" w:rsidRPr="00921144">
        <w:rPr>
          <w:rFonts w:ascii="Times New Roman" w:hAnsi="Times New Roman" w:cs="Times New Roman"/>
          <w:sz w:val="28"/>
          <w:szCs w:val="28"/>
        </w:rPr>
        <w:t xml:space="preserve"> муниципальный район»,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:rsidR="00921144" w:rsidRPr="00921144" w:rsidRDefault="00253A0E" w:rsidP="00921144">
      <w:pPr>
        <w:pStyle w:val="a8"/>
        <w:numPr>
          <w:ilvl w:val="0"/>
          <w:numId w:val="12"/>
        </w:numPr>
        <w:ind w:right="43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92114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921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DDD" w:rsidRPr="00921144" w:rsidRDefault="00253A0E" w:rsidP="00921144">
      <w:pPr>
        <w:pStyle w:val="a8"/>
        <w:ind w:right="43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собой.</w:t>
      </w:r>
    </w:p>
    <w:p w:rsidR="00493B83" w:rsidRPr="00921144" w:rsidRDefault="00493B83" w:rsidP="009211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DDD" w:rsidRPr="00921144" w:rsidRDefault="00253A0E" w:rsidP="009211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23DDD" w:rsidRPr="00921144" w:rsidRDefault="00253A0E" w:rsidP="009211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М.В. Большунов</w:t>
      </w:r>
    </w:p>
    <w:p w:rsidR="00423DDD" w:rsidRPr="00921144" w:rsidRDefault="00423DDD" w:rsidP="009211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3DDD" w:rsidRPr="00921144" w:rsidRDefault="00423DDD" w:rsidP="0092114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423DDD" w:rsidRDefault="00423D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Default="004C781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Default="004C781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Default="004C781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Default="004C781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Default="004C781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Default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523B" w:rsidRDefault="0092523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C781F" w:rsidRPr="0015229E" w:rsidRDefault="004C781F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23DDD" w:rsidRPr="0015229E" w:rsidRDefault="00253A0E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423DDD" w:rsidRPr="0015229E" w:rsidRDefault="00253A0E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________</w:t>
      </w:r>
      <w:r w:rsidR="008800A9"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______</w:t>
      </w:r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М.А. </w:t>
      </w:r>
      <w:proofErr w:type="spellStart"/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Пестроухов</w:t>
      </w:r>
      <w:proofErr w:type="spellEnd"/>
    </w:p>
    <w:p w:rsidR="00423DDD" w:rsidRPr="0015229E" w:rsidRDefault="004C781F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E815ED">
        <w:rPr>
          <w:rFonts w:ascii="Times New Roman" w:hAnsi="Times New Roman" w:cs="Times New Roman"/>
          <w:color w:val="FFFFFF" w:themeColor="background1"/>
          <w:sz w:val="28"/>
          <w:szCs w:val="28"/>
        </w:rPr>
        <w:t>30</w:t>
      </w:r>
      <w:r w:rsidR="00B23E60"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.06.2026</w:t>
      </w:r>
    </w:p>
    <w:p w:rsidR="004C781F" w:rsidRPr="0015229E" w:rsidRDefault="00253A0E" w:rsidP="004C781F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Исп</w:t>
      </w:r>
      <w:proofErr w:type="gramStart"/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.Г</w:t>
      </w:r>
      <w:proofErr w:type="gramEnd"/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армаш.Т.В</w:t>
      </w:r>
      <w:proofErr w:type="spellEnd"/>
      <w:r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8800A9" w:rsidRPr="0015229E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</w:t>
      </w:r>
    </w:p>
    <w:p w:rsidR="00423DDD" w:rsidRDefault="00DC1CC3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423DDD" w:rsidRDefault="00DC1CC3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  <w:r w:rsidR="00253A0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423DDD" w:rsidRDefault="00253A0E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</w:p>
    <w:p w:rsidR="00423DDD" w:rsidRPr="00921144" w:rsidRDefault="00253A0E" w:rsidP="00921144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от </w:t>
      </w:r>
      <w:r w:rsidR="004C781F" w:rsidRPr="00921144">
        <w:rPr>
          <w:rFonts w:ascii="Times New Roman" w:hAnsi="Times New Roman" w:cs="Times New Roman"/>
          <w:sz w:val="28"/>
          <w:szCs w:val="28"/>
        </w:rPr>
        <w:t>30</w:t>
      </w:r>
      <w:r w:rsidR="00493B83" w:rsidRPr="00921144">
        <w:rPr>
          <w:rFonts w:ascii="Times New Roman" w:hAnsi="Times New Roman" w:cs="Times New Roman"/>
          <w:sz w:val="28"/>
          <w:szCs w:val="28"/>
        </w:rPr>
        <w:t>.06.2026</w:t>
      </w:r>
      <w:r w:rsidRPr="00921144">
        <w:rPr>
          <w:rFonts w:ascii="Times New Roman" w:hAnsi="Times New Roman" w:cs="Times New Roman"/>
          <w:sz w:val="28"/>
          <w:szCs w:val="28"/>
        </w:rPr>
        <w:t xml:space="preserve"> № </w:t>
      </w:r>
      <w:r w:rsidR="004C781F" w:rsidRPr="00921144">
        <w:rPr>
          <w:rFonts w:ascii="Times New Roman" w:hAnsi="Times New Roman" w:cs="Times New Roman"/>
          <w:sz w:val="28"/>
          <w:szCs w:val="28"/>
        </w:rPr>
        <w:t>531</w:t>
      </w:r>
    </w:p>
    <w:p w:rsidR="00921144" w:rsidRPr="00921144" w:rsidRDefault="00921144" w:rsidP="0092523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144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21144" w:rsidRDefault="00921144" w:rsidP="0092523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144">
        <w:rPr>
          <w:rFonts w:ascii="Times New Roman" w:hAnsi="Times New Roman" w:cs="Times New Roman"/>
          <w:b/>
          <w:sz w:val="28"/>
          <w:szCs w:val="28"/>
        </w:rPr>
        <w:t xml:space="preserve">рабочей группы по вопросам оказания имущественной поддержки субъектам малого и среднего предпринимательства </w:t>
      </w:r>
      <w:r w:rsidRPr="00921144">
        <w:rPr>
          <w:rFonts w:ascii="Times New Roman" w:hAnsi="Times New Roman" w:cs="Times New Roman"/>
          <w:b/>
          <w:sz w:val="28"/>
          <w:szCs w:val="28"/>
        </w:rPr>
        <w:br/>
        <w:t>и</w:t>
      </w:r>
      <w:r w:rsidRPr="00921144">
        <w:rPr>
          <w:rFonts w:ascii="Times New Roman" w:hAnsi="Times New Roman" w:cs="Times New Roman"/>
          <w:sz w:val="28"/>
          <w:szCs w:val="28"/>
        </w:rPr>
        <w:t xml:space="preserve"> </w:t>
      </w:r>
      <w:r w:rsidRPr="00921144">
        <w:rPr>
          <w:rFonts w:ascii="Times New Roman" w:hAnsi="Times New Roman" w:cs="Times New Roman"/>
          <w:b/>
          <w:sz w:val="28"/>
          <w:szCs w:val="28"/>
        </w:rPr>
        <w:t xml:space="preserve">физическим лицам, не являющимся индивидуальными предпринимателями и применяющим специальный налоговый режим «Налог на профессиональный доход», </w:t>
      </w:r>
      <w:r w:rsidRPr="00921144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921144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211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2523B" w:rsidRPr="0092523B">
        <w:rPr>
          <w:rFonts w:ascii="Times New Roman" w:hAnsi="Times New Roman" w:cs="Times New Roman"/>
          <w:b/>
          <w:sz w:val="28"/>
          <w:szCs w:val="28"/>
        </w:rPr>
        <w:t>Севском</w:t>
      </w:r>
      <w:proofErr w:type="gramEnd"/>
      <w:r w:rsidR="0092523B" w:rsidRPr="0092523B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Брянской области</w:t>
      </w:r>
    </w:p>
    <w:p w:rsidR="0092523B" w:rsidRDefault="0092523B" w:rsidP="0092523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23B" w:rsidRDefault="0092523B" w:rsidP="0092523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23B" w:rsidRPr="00E815ED" w:rsidRDefault="0092523B" w:rsidP="009252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Большунов Михаил 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  – глава администрации Севского муниципального района,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председатель </w:t>
      </w:r>
      <w:r w:rsidR="00E815ED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рабочей группы</w:t>
      </w:r>
    </w:p>
    <w:p w:rsidR="0092523B" w:rsidRDefault="0092523B" w:rsidP="0092523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92523B" w:rsidRDefault="0092523B" w:rsidP="009252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Прудникова Надежда Сергеевна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Сесвкого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- начальник финансового управления, </w:t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заместитель председателя </w:t>
      </w:r>
      <w:r w:rsidR="00E815ED">
        <w:rPr>
          <w:rFonts w:ascii="Times New Roman" w:hAnsi="Times New Roman" w:cs="Times New Roman"/>
          <w:b/>
          <w:sz w:val="28"/>
          <w:szCs w:val="28"/>
        </w:rPr>
        <w:t>рабочей группы</w:t>
      </w:r>
    </w:p>
    <w:p w:rsidR="0092523B" w:rsidRDefault="0092523B" w:rsidP="0092523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92523B" w:rsidRDefault="0092523B" w:rsidP="009252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Реброва Ольга Юрьевна – </w:t>
      </w:r>
      <w:r w:rsidRPr="0092523B">
        <w:rPr>
          <w:rFonts w:ascii="Times New Roman" w:hAnsi="Times New Roman" w:cs="Times New Roman"/>
          <w:sz w:val="28"/>
          <w:szCs w:val="28"/>
        </w:rPr>
        <w:t>старший инспектор комитета по управлению муниципальным имуществом администрации 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секретарь </w:t>
      </w:r>
      <w:r w:rsidR="00E815ED">
        <w:rPr>
          <w:rFonts w:ascii="Times New Roman" w:hAnsi="Times New Roman" w:cs="Times New Roman"/>
          <w:b/>
          <w:sz w:val="28"/>
          <w:szCs w:val="28"/>
        </w:rPr>
        <w:t>рабочей группы</w:t>
      </w:r>
    </w:p>
    <w:p w:rsidR="0092523B" w:rsidRPr="00E815ED" w:rsidRDefault="0092523B" w:rsidP="00925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5ED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F41553" w:rsidRDefault="00F41553" w:rsidP="00F415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Косенкова Елена Леонидовна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отдела экономики, организации торговли, бытовых услуг и муниципального контроля</w:t>
      </w:r>
      <w:r w:rsidRPr="00F41553">
        <w:rPr>
          <w:rFonts w:ascii="Times New Roman" w:hAnsi="Times New Roman" w:cs="Times New Roman"/>
          <w:sz w:val="28"/>
          <w:szCs w:val="28"/>
        </w:rPr>
        <w:t xml:space="preserve"> </w:t>
      </w:r>
      <w:r w:rsidRPr="0092523B"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</w:p>
    <w:p w:rsidR="00F41553" w:rsidRDefault="00F41553" w:rsidP="00F4155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1553">
        <w:rPr>
          <w:rFonts w:ascii="Times New Roman" w:hAnsi="Times New Roman" w:cs="Times New Roman"/>
          <w:b/>
          <w:sz w:val="28"/>
          <w:szCs w:val="28"/>
        </w:rPr>
        <w:t>Гармаш</w:t>
      </w:r>
      <w:proofErr w:type="spellEnd"/>
      <w:r w:rsidRPr="00F41553">
        <w:rPr>
          <w:rFonts w:ascii="Times New Roman" w:hAnsi="Times New Roman" w:cs="Times New Roman"/>
          <w:b/>
          <w:sz w:val="28"/>
          <w:szCs w:val="28"/>
        </w:rPr>
        <w:t xml:space="preserve"> Татьяна Васильевна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председателя комитета по управлению муниципальным имуществом </w:t>
      </w:r>
      <w:r w:rsidRPr="0092523B"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</w:p>
    <w:p w:rsidR="00F41553" w:rsidRDefault="00F41553" w:rsidP="00F4155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23B" w:rsidRDefault="0092523B" w:rsidP="0092523B">
      <w:pPr>
        <w:tabs>
          <w:tab w:val="left" w:pos="37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</w:p>
    <w:p w:rsidR="00921144" w:rsidRPr="00921144" w:rsidRDefault="00921144" w:rsidP="0092523B">
      <w:pPr>
        <w:pStyle w:val="a8"/>
        <w:framePr w:w="10098" w:wrap="auto" w:hAnchor="text" w:x="1134"/>
        <w:rPr>
          <w:rFonts w:ascii="Times New Roman" w:hAnsi="Times New Roman" w:cs="Times New Roman"/>
          <w:sz w:val="28"/>
          <w:szCs w:val="28"/>
        </w:rPr>
        <w:sectPr w:rsidR="00921144" w:rsidRPr="00921144" w:rsidSect="0092523B">
          <w:pgSz w:w="11906" w:h="16838"/>
          <w:pgMar w:top="567" w:right="851" w:bottom="568" w:left="1418" w:header="709" w:footer="709" w:gutter="0"/>
          <w:pgNumType w:start="1"/>
          <w:cols w:space="708"/>
          <w:titlePg/>
          <w:docGrid w:linePitch="360"/>
        </w:sectPr>
      </w:pPr>
    </w:p>
    <w:p w:rsidR="00921144" w:rsidRDefault="00921144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921144" w:rsidRDefault="00921144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921144" w:rsidRDefault="00921144" w:rsidP="009211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</w:p>
    <w:p w:rsidR="00921144" w:rsidRPr="00921144" w:rsidRDefault="00921144" w:rsidP="00921144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от 30.06.2026 № 531</w:t>
      </w:r>
    </w:p>
    <w:p w:rsidR="00921144" w:rsidRPr="00921144" w:rsidRDefault="00921144" w:rsidP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921144" w:rsidP="0092114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128"/>
      <w:bookmarkEnd w:id="1"/>
      <w:r w:rsidRPr="0092114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21144" w:rsidRDefault="00921144" w:rsidP="0092114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144">
        <w:rPr>
          <w:rFonts w:ascii="Times New Roman" w:hAnsi="Times New Roman" w:cs="Times New Roman"/>
          <w:b/>
          <w:sz w:val="28"/>
          <w:szCs w:val="28"/>
        </w:rPr>
        <w:t xml:space="preserve">о рабочей группе по вопросам оказания имущественной поддержки субъектам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доход», </w:t>
      </w:r>
    </w:p>
    <w:p w:rsidR="00921144" w:rsidRDefault="00921144" w:rsidP="0092114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21144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211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Севском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Брянской области</w:t>
      </w:r>
    </w:p>
    <w:p w:rsidR="00921144" w:rsidRPr="00921144" w:rsidRDefault="00921144" w:rsidP="0092114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144" w:rsidRPr="00921144" w:rsidRDefault="00921144" w:rsidP="0092114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144">
        <w:rPr>
          <w:rFonts w:ascii="Times New Roman" w:hAnsi="Times New Roman" w:cs="Times New Roman"/>
          <w:b/>
          <w:sz w:val="28"/>
          <w:szCs w:val="28"/>
        </w:rPr>
        <w:t>1. Общие положения</w:t>
      </w:r>
    </w:p>
    <w:p w:rsidR="00921144" w:rsidRPr="00921144" w:rsidRDefault="00921144" w:rsidP="0092114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41553" w:rsidRDefault="00921144" w:rsidP="00F41553">
      <w:pPr>
        <w:pStyle w:val="a8"/>
        <w:numPr>
          <w:ilvl w:val="1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деятельности рабочей </w:t>
      </w:r>
    </w:p>
    <w:p w:rsidR="00921144" w:rsidRPr="00921144" w:rsidRDefault="00921144" w:rsidP="00F4155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1144">
        <w:rPr>
          <w:rFonts w:ascii="Times New Roman" w:hAnsi="Times New Roman" w:cs="Times New Roman"/>
          <w:sz w:val="28"/>
          <w:szCs w:val="28"/>
        </w:rPr>
        <w:t xml:space="preserve">группы по вопросам оказания имущественной поддержки субъектам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соответственно – субъекты МСП, физические лица, применяющие специальный налоговый режим, имущественная поддержка), на территории </w:t>
      </w:r>
      <w:r w:rsidR="00F41553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F41553" w:rsidRPr="00921144">
        <w:rPr>
          <w:rFonts w:ascii="Times New Roman" w:hAnsi="Times New Roman" w:cs="Times New Roman"/>
          <w:sz w:val="28"/>
          <w:szCs w:val="28"/>
        </w:rPr>
        <w:t xml:space="preserve"> </w:t>
      </w:r>
      <w:r w:rsidRPr="00921144">
        <w:rPr>
          <w:rFonts w:ascii="Times New Roman" w:hAnsi="Times New Roman" w:cs="Times New Roman"/>
          <w:sz w:val="28"/>
          <w:szCs w:val="28"/>
        </w:rPr>
        <w:t>(далее – рабочая группа).</w:t>
      </w:r>
      <w:proofErr w:type="gramEnd"/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Рабочая группа является совещательным консультативным органом по обеспечению взаимодействия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органов исполнительной власти </w:t>
      </w:r>
      <w:r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41553">
        <w:rPr>
          <w:rFonts w:ascii="Times New Roman" w:hAnsi="Times New Roman" w:cs="Times New Roman"/>
          <w:sz w:val="28"/>
          <w:szCs w:val="28"/>
        </w:rPr>
        <w:t>Росимуществом</w:t>
      </w:r>
      <w:proofErr w:type="spellEnd"/>
      <w:r w:rsidR="00921144" w:rsidRPr="00F41553">
        <w:rPr>
          <w:rFonts w:ascii="Times New Roman" w:hAnsi="Times New Roman" w:cs="Times New Roman"/>
          <w:sz w:val="28"/>
          <w:szCs w:val="28"/>
        </w:rPr>
        <w:t>,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иными органами и организациями, созданными при </w:t>
      </w:r>
      <w:r>
        <w:rPr>
          <w:rFonts w:ascii="Times New Roman" w:hAnsi="Times New Roman" w:cs="Times New Roman"/>
          <w:sz w:val="28"/>
          <w:szCs w:val="28"/>
        </w:rPr>
        <w:t>администрации Севского муниципального района</w:t>
      </w:r>
      <w:r w:rsidR="00921144" w:rsidRPr="00921144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1.3. Целями деятельности рабочей группы являются:</w:t>
      </w:r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а) обеспечение единого подхода к организации оказания имущественной поддержки на территории 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основанного на лучших практиках реализации положений Федерального </w:t>
      </w:r>
      <w:hyperlink r:id="rId9" w:history="1">
        <w:r w:rsidR="00921144" w:rsidRPr="0092114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921144" w:rsidRPr="00921144">
        <w:rPr>
          <w:rFonts w:ascii="Times New Roman" w:hAnsi="Times New Roman" w:cs="Times New Roman"/>
          <w:sz w:val="28"/>
          <w:szCs w:val="28"/>
        </w:rPr>
        <w:t xml:space="preserve"> от 24 июля 2007 года № 209-ФЗ «О развитии малого и среднего предпринимательства в Российской Федерации» (далее – Закон № 209-ФЗ) в целях обеспечения равного доступа субъектов МСП, физических лиц, применяющих специальный налоговый режим, к имущественной поддержке;</w:t>
      </w:r>
      <w:proofErr w:type="gramEnd"/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б) выявление источников для пополнения перечней государственного (муниципального) имущества, предусмотренных частью 4 статьи 18 Закона № 209-ФЗ (далее – Перечни), на территории 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>;</w:t>
      </w:r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в) выработка и (или) тиражирование лучших практик оказания имущественной поддержки на территории </w:t>
      </w:r>
      <w:r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 </w:t>
      </w:r>
      <w:r w:rsidR="00EA0798">
        <w:rPr>
          <w:rFonts w:ascii="Times New Roman" w:hAnsi="Times New Roman" w:cs="Times New Roman"/>
          <w:sz w:val="28"/>
          <w:szCs w:val="28"/>
        </w:rPr>
        <w:t xml:space="preserve">   </w:t>
      </w:r>
      <w:r w:rsidR="00F41553">
        <w:rPr>
          <w:rFonts w:ascii="Times New Roman" w:hAnsi="Times New Roman" w:cs="Times New Roman"/>
          <w:sz w:val="28"/>
          <w:szCs w:val="28"/>
        </w:rPr>
        <w:t xml:space="preserve">Рабочая группа Севского муниципального района </w:t>
      </w:r>
      <w:r w:rsidRPr="00921144">
        <w:rPr>
          <w:rFonts w:ascii="Times New Roman" w:hAnsi="Times New Roman" w:cs="Times New Roman"/>
          <w:sz w:val="28"/>
          <w:szCs w:val="28"/>
        </w:rPr>
        <w:t xml:space="preserve">работает во взаимодействии с рабочими группами по вопросам оказания имущественной поддержки, созданными в муниципальных образованиях </w:t>
      </w:r>
      <w:r w:rsidR="00F41553">
        <w:rPr>
          <w:rFonts w:ascii="Times New Roman" w:hAnsi="Times New Roman" w:cs="Times New Roman"/>
          <w:sz w:val="28"/>
          <w:szCs w:val="28"/>
        </w:rPr>
        <w:t>Брянской области</w:t>
      </w:r>
      <w:r w:rsidRPr="00921144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1.5. Рабочая группа в своей деятельности руководствуется Законом </w:t>
      </w:r>
      <w:r w:rsidR="00BA37A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№ 209-ФЗ и иными федеральными законами, указами Президента Российской Федерации, постановлениями Правительства Российской Федерации, законами и </w:t>
      </w:r>
      <w:r w:rsidR="00921144" w:rsidRPr="00921144">
        <w:rPr>
          <w:rFonts w:ascii="Times New Roman" w:hAnsi="Times New Roman" w:cs="Times New Roman"/>
          <w:sz w:val="28"/>
          <w:szCs w:val="28"/>
        </w:rPr>
        <w:lastRenderedPageBreak/>
        <w:t>иными нормативными правовыми актами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0798" w:rsidRPr="00EA0798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EA0798">
        <w:rPr>
          <w:rFonts w:ascii="Times New Roman" w:hAnsi="Times New Roman" w:cs="Times New Roman"/>
          <w:sz w:val="28"/>
          <w:szCs w:val="28"/>
        </w:rPr>
        <w:t>,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а также настоящим положением.</w:t>
      </w:r>
    </w:p>
    <w:p w:rsidR="00921144" w:rsidRPr="00921144" w:rsidRDefault="00F4155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1.6. Рабочая группа осуществляет свою деятельность на принципах равноправия ее членов, коллегиальности принятия решений и гласности.</w:t>
      </w:r>
    </w:p>
    <w:p w:rsidR="00921144" w:rsidRPr="00921144" w:rsidRDefault="00921144" w:rsidP="00F41553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921144" w:rsidRPr="0092523B" w:rsidRDefault="00921144" w:rsidP="00F4155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2. Задачи рабочей группы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2.1. Координация оказания имущественной поддержки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на территории </w:t>
      </w:r>
      <w:r w:rsidR="006C1A43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 </w:t>
      </w:r>
      <w:r w:rsidR="00164F77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органами местного самоуправления, </w:t>
      </w:r>
      <w:proofErr w:type="spellStart"/>
      <w:r w:rsidR="00921144" w:rsidRPr="00164F77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="00921144" w:rsidRPr="00164F77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2.2. Оценка эффективности мероприятий, реализуемых органами исполнительной власти </w:t>
      </w:r>
      <w:r w:rsidR="00164F77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органами местного самоуправления, рабочими группами в муниципальных образованиях по оказанию имущественной поддержки. 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2.3. Разработка годовых и квартальных планов мероприятий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по оказанию имущественной поддержки на территории </w:t>
      </w:r>
      <w:r w:rsidR="006C1A43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6C1A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2.4. Проведение анализа состава государственного (муниципального) имущества для цели выявления источников пополнения Перечней на основе информации, полученной по результатам: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а) запроса сведений из реестров государственного (муниципального) имущества, выписок из Единого государственного реестра недвижимости, данных архивов, иных документов об объектах казны и имуществе, закрепленном на праве хозяйственного ведения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или оперативного управления за государственным (муниципальным) предприятием или учреждением, в том числе неиспользуемом, неэффективно используемом или используемом не по назначению,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а также земельных участках, государственная собственность на которые не разграничена, выморочном имуществе</w:t>
      </w:r>
      <w:proofErr w:type="gramEnd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 (за исключением жилых помещений и предметов, срок полезного использования которых составляет менее пяти лет), бесхозяйном и ином имуществе;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б) обследования объектов государственного (муниципального) недвижимого имущества, в том числе земельных участков, на территории </w:t>
      </w:r>
      <w:r w:rsidR="006C1A43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6C1A43" w:rsidRPr="00921144">
        <w:rPr>
          <w:rFonts w:ascii="Times New Roman" w:hAnsi="Times New Roman" w:cs="Times New Roman"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органом исполнительной власти (органом местного самоуправления), уполномоченным на проведение такого обследования. 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bCs/>
          <w:sz w:val="28"/>
          <w:szCs w:val="28"/>
        </w:rPr>
        <w:t xml:space="preserve">2.5. Рассмотрение предложений, поступивших от органов исполнительной власти </w:t>
      </w:r>
      <w:r w:rsidR="00164F77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bCs/>
          <w:sz w:val="28"/>
          <w:szCs w:val="28"/>
        </w:rPr>
        <w:t>, органов местного самоуправления, представителей общественности, субъектов МСП, физических лиц, применяющих специальный налоговый режим, о дополнении Перечней</w:t>
      </w:r>
      <w:r w:rsidR="00921144" w:rsidRPr="00921144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EA0798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2.6. Выработка рекомендаций и предложений в рамках оказания имущественной поддержки на территории </w:t>
      </w:r>
      <w:r w:rsidR="006C1A43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21144" w:rsidRPr="00921144">
        <w:rPr>
          <w:rFonts w:ascii="Times New Roman" w:hAnsi="Times New Roman" w:cs="Times New Roman"/>
          <w:sz w:val="28"/>
          <w:szCs w:val="28"/>
        </w:rPr>
        <w:t>в том числе по следующим вопросам: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а) формирование и дополнение Перечней, расширение состава имущества, вовлекаемого в имущественную поддержку;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б) замена объектов, включенных в Перечни и не востребованных субъектами МСП, физическими лицами, применяющими специальный налоговый режим, на другое имущество или их иное использование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</w:r>
      <w:r w:rsidR="00921144" w:rsidRPr="00921144">
        <w:rPr>
          <w:rFonts w:ascii="Times New Roman" w:hAnsi="Times New Roman" w:cs="Times New Roman"/>
          <w:sz w:val="28"/>
          <w:szCs w:val="28"/>
        </w:rPr>
        <w:lastRenderedPageBreak/>
        <w:t>(по результатам анализа состава имущества Перечней, количества обращений субъектов МСП, физических лиц, применяющих специальный налоговый режим и торгов на право заключения договоров аренды);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в) установление льготных условий предоставления в аренду имущества, государственных (муниципальных) преференций для субъектов МСП, физических лиц, применяющих специальный налоговый режим, на территории </w:t>
      </w:r>
      <w:r w:rsidR="00EC1CDD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bCs/>
          <w:i/>
          <w:sz w:val="28"/>
          <w:szCs w:val="28"/>
        </w:rPr>
        <w:t>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г) нормативное правовое регулирование оказания имущественной поддержки, в том числе упрощение порядка получения такой поддержки;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д) разработка показателей эффективности деятельности органов исполнительной власти (наименование субъекта Российской Федерации) и органов местного самоуправления в сфере оказания имущественной поддержки;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е) </w:t>
      </w:r>
      <w:r w:rsidR="00921144" w:rsidRPr="00921144">
        <w:rPr>
          <w:rFonts w:ascii="Times New Roman" w:hAnsi="Times New Roman" w:cs="Times New Roman"/>
          <w:color w:val="000000"/>
          <w:sz w:val="28"/>
          <w:szCs w:val="28"/>
        </w:rPr>
        <w:t xml:space="preserve">обеспечению информирования субъектов МСП, </w:t>
      </w:r>
      <w:r w:rsidR="00921144" w:rsidRPr="00921144">
        <w:rPr>
          <w:rFonts w:ascii="Times New Roman" w:hAnsi="Times New Roman" w:cs="Times New Roman"/>
          <w:sz w:val="28"/>
          <w:szCs w:val="28"/>
        </w:rPr>
        <w:t>физических лиц, применяющих специальный налоговый режим,</w:t>
      </w:r>
      <w:r w:rsidR="00921144" w:rsidRPr="00921144">
        <w:rPr>
          <w:rFonts w:ascii="Times New Roman" w:hAnsi="Times New Roman" w:cs="Times New Roman"/>
          <w:color w:val="000000"/>
          <w:sz w:val="28"/>
          <w:szCs w:val="28"/>
        </w:rPr>
        <w:t xml:space="preserve"> об имущественной поддержке;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ж) совершенствованию порядка учета государственного (муниципального) имущества, размещения и актуализации сведений о нем в информационно-телекоммуникационной сети «Интернет»;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з) включению в утвержденные программы по управлению государственным (муниципальным) имуществом м</w:t>
      </w:r>
      <w:r w:rsidR="00BA37AF">
        <w:rPr>
          <w:rFonts w:ascii="Times New Roman" w:hAnsi="Times New Roman" w:cs="Times New Roman"/>
          <w:sz w:val="28"/>
          <w:szCs w:val="28"/>
        </w:rPr>
        <w:t xml:space="preserve">ероприятий, направленных на </w:t>
      </w:r>
      <w:r w:rsidR="00921144" w:rsidRPr="00921144">
        <w:rPr>
          <w:rFonts w:ascii="Times New Roman" w:hAnsi="Times New Roman" w:cs="Times New Roman"/>
          <w:sz w:val="28"/>
          <w:szCs w:val="28"/>
        </w:rPr>
        <w:t>совершенствование механизмов оказания имущественной поддержки, а также использование имущественного потенциала публично-правового образования для расширения такой поддержки.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2.7. Оказание информационного и консультационного содействия органам местного самоуправления, в том числе посредством обучающих мероприятий по оказанию имущественной поддержки.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2.8. Взаимодействие с федеральными органами власти, а также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с акционерным обществом «Федеральная корпорация по развитию малого и среднего предпринимательства» по вопросам оказания имущественной поддержки.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2.9. Выдвижение и поддержка инициатив, направленных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на совершенствование оказания имущественной поддержки, на основе анализа сложившейся региональной и муниципальной практики. 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523B" w:rsidRDefault="00921144" w:rsidP="006C1A4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3. Права рабочей группы</w:t>
      </w:r>
    </w:p>
    <w:p w:rsidR="00921144" w:rsidRPr="00921144" w:rsidRDefault="00921144" w:rsidP="006C1A43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6C1A43" w:rsidP="0092523B">
      <w:pPr>
        <w:pStyle w:val="a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921144" w:rsidRPr="009211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3.1. В целях осуществления задач, предусмотренных </w:t>
      </w:r>
      <w:hyperlink w:anchor="P37" w:history="1">
        <w:r w:rsidR="00921144" w:rsidRPr="0092114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разделом 2</w:t>
        </w:r>
      </w:hyperlink>
      <w:r w:rsidR="00921144" w:rsidRPr="009211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положения, рабочая группа имеет право: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а) рассматривать на своих заседаниях вопросы в соответствии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с компетенцией рабочей группы, принимать соответствующие решения;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б) запрашивать информацию и материалы от органов исполнительной власти </w:t>
      </w:r>
      <w:r w:rsidR="00164F77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органов местного самоуправления, общественных объединений, </w:t>
      </w:r>
      <w:proofErr w:type="spellStart"/>
      <w:r w:rsidR="00921144" w:rsidRPr="00164F77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 по вопросам, отнесенным к компетенции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в) привлекать к деятельности рабочей группы представителей заинтересованных органов исполнительной власти, органов местного самоуправления, субъектов МСП, физических лиц, применяющих специальный налоговый режим, научных, общественных и иных организаций, а также других специалистов;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г) направлять органам исполнительной власти (органам местного самоуправления), уполномоченным на проведение обследования объектов государственного (муниципального) недвижимого имущества, списки объектов недвижимости, в отношении которых предлагается провести обследование и (или) представить дополнительную информацию;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д) участвовать через представителей, назначаемых по решению рабочей группы, с согласия органа исполнительной власти (органов местного самоуправления), уполномоченного на проведение обследования объектов государственного (муниципального) недвижимого имущества, в проведении обследования объектов недвижимости, в том числе земельных участков, на территории </w:t>
      </w:r>
      <w:r w:rsidR="00BA37AF" w:rsidRPr="00921144">
        <w:rPr>
          <w:rFonts w:ascii="Times New Roman" w:eastAsia="Times New Roman" w:hAnsi="Times New Roman" w:cs="Times New Roman"/>
          <w:sz w:val="28"/>
          <w:szCs w:val="28"/>
        </w:rPr>
        <w:t>Севского муниципального района Брянской области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, в соответствии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со списком, указанным в подпункте «г» пункта 3.1 настоящего положения;</w:t>
      </w:r>
      <w:proofErr w:type="gramEnd"/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е) давать рекомендации органам исполнительной власти </w:t>
      </w:r>
      <w:r w:rsidR="00164F77">
        <w:rPr>
          <w:rFonts w:ascii="Times New Roman" w:hAnsi="Times New Roman" w:cs="Times New Roman"/>
          <w:sz w:val="28"/>
          <w:szCs w:val="28"/>
        </w:rPr>
        <w:t>Брянской области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самоуправления, </w:t>
      </w:r>
      <w:proofErr w:type="spellStart"/>
      <w:r w:rsidR="00921144" w:rsidRPr="00164F77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="00164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по вопросам, отнесенным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к компетенции рабочей группы.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523B" w:rsidRDefault="00921144" w:rsidP="006C1A4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4. Порядок деятельности рабочей группы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4.1. Рабочая группа состоит из председателя рабочей группы, заместителя председателя рабочей группы, секретаря рабочей группы, членов рабочей группы.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4.2. В заседаниях рабочей группы могут принимать участие приглашенные заинтересованные лица, в том числе представители субъектов МСП, физических лиц, применяющих специальный налоговый режим,</w:t>
      </w:r>
      <w:r w:rsidRPr="009211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21144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Pr="00921144">
        <w:rPr>
          <w:rFonts w:ascii="Times New Roman" w:hAnsi="Times New Roman" w:cs="Times New Roman"/>
          <w:i/>
          <w:sz w:val="28"/>
          <w:szCs w:val="28"/>
        </w:rPr>
        <w:t>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4.3. Заседания рабочей группы проводятся в очной или очно-заочной  форме по мере необходимости, но не реже </w:t>
      </w:r>
      <w:r w:rsidR="00164F77">
        <w:rPr>
          <w:rFonts w:ascii="Times New Roman" w:hAnsi="Times New Roman" w:cs="Times New Roman"/>
          <w:sz w:val="28"/>
          <w:szCs w:val="28"/>
        </w:rPr>
        <w:t>1 раза в квартал</w:t>
      </w:r>
      <w:r w:rsidRPr="009211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 xml:space="preserve">4.4. Повестка дня заседания рабочей группы с указанием даты, времени, места проведения заседания и материалы по вопросам повестки заседания рабочей группы секретарем рабочей группы направляются членам рабочей группы не позднее </w:t>
      </w:r>
      <w:r w:rsidR="00164F77">
        <w:rPr>
          <w:rFonts w:ascii="Times New Roman" w:hAnsi="Times New Roman" w:cs="Times New Roman"/>
          <w:sz w:val="28"/>
          <w:szCs w:val="28"/>
        </w:rPr>
        <w:t>3</w:t>
      </w:r>
      <w:r w:rsidRPr="00921144">
        <w:rPr>
          <w:rFonts w:ascii="Times New Roman" w:hAnsi="Times New Roman" w:cs="Times New Roman"/>
          <w:sz w:val="28"/>
          <w:szCs w:val="28"/>
        </w:rPr>
        <w:t xml:space="preserve"> рабочих дней до даты проведения заседания в письменном виде. 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4.5. Заседания рабочей группы проводит председатель рабочей группы или по его поручению заместитель председателя рабочей группы.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4.6. Председатель рабочей группы: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а) организует деятельность рабочей группы;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б) принимает решение о времени и месте проведения заседания рабочей группы;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в) утверждает повестку дня заседания рабочей группы и порядок ее работы;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г) ведет заседания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д) определяет порядок рассмотрения вопросов на заседании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е) принимает решение по вопросам деятельности рабочей группы, которые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>возникают в ходе ее работы;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ж) подписывает протоколы заседаний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4.7. Секретарь рабочей группы: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а) осуществляет организационные мероприятия, связанные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с подготовкой заседания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б) доводит до сведения членов рабочей группы повестку дня заседания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в) информирует членов рабочей группы о времени и месте проведения заседаний;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г) оформляет протоколы заседаний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д) ведет делопроизводство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е) организует подготовку материалов к заседаниям рабочей группы, а также проектов ее решений.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4.8. Члены рабочей группы: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а) вносят предложения по повестке дня заседания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б) участвуют в заседаниях рабочей группы и обсуждении рассматриваемых на них вопросах;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в) участвуют в подготовке и принятии решений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г) представляют секретарю рабочей группы материалы по вопросам, подлежащим рассмотрению на заседании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4.9. Заседание рабочей группы считается правомочным, если на нем присутствует не менее </w:t>
      </w:r>
      <w:r w:rsidR="00921144" w:rsidRPr="00164F77">
        <w:rPr>
          <w:rFonts w:ascii="Times New Roman" w:hAnsi="Times New Roman" w:cs="Times New Roman"/>
          <w:sz w:val="28"/>
          <w:szCs w:val="28"/>
        </w:rPr>
        <w:t>2/3</w:t>
      </w:r>
      <w:r w:rsidR="00921144" w:rsidRPr="009211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144" w:rsidRPr="00921144">
        <w:rPr>
          <w:rFonts w:ascii="Times New Roman" w:hAnsi="Times New Roman" w:cs="Times New Roman"/>
          <w:sz w:val="28"/>
          <w:szCs w:val="28"/>
        </w:rPr>
        <w:t>от общего числа членов рабочей группы.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4.10. При отсутствии кворума рабочей группы созывается повторное заседание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4.11. Члены рабочей группы участвуют в ее заседаниях без права замены. В случае отсутствия члена рабочей группы на заседании он имеет право представить свое мнение по рассматриваемым вопросам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в письменной форме.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4.12. Члены рабочей группы имеют право выражать особое мнение по рассматриваемым на заседаниях рабочей группы вопросам, которое заносится в протокол заседания рабочей группы или приобщается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к протоколу в письменной форме.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4.13. При голосовании каждый член рабочей группы имеет один голос. Решения рабочей группы принимаются большинством голосов присутствующих на заседании членов рабочей группы с учетом письменных мнений, представленных в установленный срок отсутствующими членами рабочей группы, и оформляются протоколом заседания рабочей группы. В </w:t>
      </w:r>
      <w:r>
        <w:rPr>
          <w:rFonts w:ascii="Times New Roman" w:hAnsi="Times New Roman" w:cs="Times New Roman"/>
          <w:sz w:val="28"/>
          <w:szCs w:val="28"/>
        </w:rPr>
        <w:t xml:space="preserve">случае наличия у присутствующих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на заседании членов рабочей группы особого мнения оно прилагается к протоколу и является его неотъемлемой частью. В случае равенства голосов решающим является голос руководителя рабочей группы, а при его отсутствии – заместителя руководителя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4.14. По решению председателя рабочей группы заседание может быть проведено в заочной форме. </w:t>
      </w:r>
      <w:proofErr w:type="gramStart"/>
      <w:r w:rsidR="00921144" w:rsidRPr="00921144">
        <w:rPr>
          <w:rFonts w:ascii="Times New Roman" w:hAnsi="Times New Roman" w:cs="Times New Roman"/>
          <w:sz w:val="28"/>
          <w:szCs w:val="28"/>
        </w:rPr>
        <w:t>При принятии решения о проведении заседания в заочной форме путем опросного голосования члены рабочей группы в обязательном порядке уведомляются секретарем рабочей группы за 3 дня до проведения заседания в заочной форме и представляют мотивированную позицию по вопросам, вынесенным на заочное голосование, до срока, указанного в решении о проведении заседания в заочной форме.</w:t>
      </w:r>
      <w:proofErr w:type="gramEnd"/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4.15. При проведении заочного голосования решение принимается большинством голосов от общего числа членов, участвующих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в голосовании. При этом число членов, участвующих в заочном голосовании, должно быть не менее 2/3 от общего числа членов рабочей группы. В случае равенства голосов решающим является голос руководителя рабочей группы, а при его отсутствии – заместителя руководителя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4.16. Решения рабочей группы носят рекомендательный характер для исполнительных органов государственной власти и органов местного самоуправления.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4.17. Протокол заседания рабочей группы оформляется секретарем рабочей группы в течение</w:t>
      </w:r>
      <w:r w:rsidR="00E03EC7">
        <w:rPr>
          <w:rFonts w:ascii="Times New Roman" w:hAnsi="Times New Roman" w:cs="Times New Roman"/>
          <w:sz w:val="28"/>
          <w:szCs w:val="28"/>
        </w:rPr>
        <w:t xml:space="preserve"> 3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="00921144" w:rsidRPr="00921144">
        <w:rPr>
          <w:rFonts w:ascii="Times New Roman" w:hAnsi="Times New Roman" w:cs="Times New Roman"/>
          <w:sz w:val="28"/>
          <w:szCs w:val="28"/>
        </w:rPr>
        <w:t>с даты проведения</w:t>
      </w:r>
      <w:proofErr w:type="gramEnd"/>
      <w:r w:rsidR="00921144" w:rsidRPr="00921144">
        <w:rPr>
          <w:rFonts w:ascii="Times New Roman" w:hAnsi="Times New Roman" w:cs="Times New Roman"/>
          <w:sz w:val="28"/>
          <w:szCs w:val="28"/>
        </w:rPr>
        <w:t xml:space="preserve"> заседания рабочей группы, подписывается председателем рабочей группы.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4.18. В протоколе заседания рабочей группы указываются: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а) дата, время и место проведения заседания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б) номер протокола;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>в) список членов рабочей группы, принявших участие в обсуждении вопросов, рассматриваемых на заседании рабочей группы, а также список приглашенных на заседание рабочей группы лиц;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г) принятое решение по каждому вопросу, рассмотренному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>на заседании рабочей группы;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д) итоги голосования по каждому вопросу, рассмотренному </w:t>
      </w:r>
      <w:r w:rsidR="00921144" w:rsidRPr="00921144">
        <w:rPr>
          <w:rFonts w:ascii="Times New Roman" w:hAnsi="Times New Roman" w:cs="Times New Roman"/>
          <w:sz w:val="28"/>
          <w:szCs w:val="28"/>
        </w:rPr>
        <w:br/>
        <w:t xml:space="preserve">на заседании рабочей группы. </w:t>
      </w: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4.19. К протоколу заседания рабочей группы должны быть приложены материалы, представленные на рассмотрение рабочей группы. 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523B" w:rsidRDefault="00921144" w:rsidP="006C1A4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5. Организационно-техническое обеспечение</w:t>
      </w:r>
    </w:p>
    <w:p w:rsidR="00921144" w:rsidRPr="0092523B" w:rsidRDefault="00921144" w:rsidP="006C1A4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деятельности рабочей группы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1144">
        <w:rPr>
          <w:rFonts w:ascii="Times New Roman" w:hAnsi="Times New Roman" w:cs="Times New Roman"/>
          <w:sz w:val="28"/>
          <w:szCs w:val="28"/>
        </w:rPr>
        <w:t> </w:t>
      </w:r>
      <w:r w:rsidR="006C1A43">
        <w:rPr>
          <w:rFonts w:ascii="Times New Roman" w:hAnsi="Times New Roman" w:cs="Times New Roman"/>
          <w:sz w:val="28"/>
          <w:szCs w:val="28"/>
        </w:rPr>
        <w:t xml:space="preserve">     </w:t>
      </w:r>
      <w:r w:rsidRPr="00921144">
        <w:rPr>
          <w:rFonts w:ascii="Times New Roman" w:hAnsi="Times New Roman" w:cs="Times New Roman"/>
          <w:sz w:val="28"/>
          <w:szCs w:val="28"/>
        </w:rPr>
        <w:t xml:space="preserve">Организационно – техническое обеспечение деятельности рабочей группы осуществляет </w:t>
      </w:r>
      <w:r w:rsidR="00E03EC7">
        <w:rPr>
          <w:rFonts w:ascii="Times New Roman" w:hAnsi="Times New Roman" w:cs="Times New Roman"/>
          <w:sz w:val="28"/>
          <w:szCs w:val="28"/>
        </w:rPr>
        <w:t>администрация Севского муниципального района Брянской области</w:t>
      </w:r>
      <w:r w:rsidRPr="00921144">
        <w:rPr>
          <w:rFonts w:ascii="Times New Roman" w:hAnsi="Times New Roman" w:cs="Times New Roman"/>
          <w:sz w:val="28"/>
          <w:szCs w:val="28"/>
        </w:rPr>
        <w:t>.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523B" w:rsidRDefault="00921144" w:rsidP="006C1A4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3B">
        <w:rPr>
          <w:rFonts w:ascii="Times New Roman" w:hAnsi="Times New Roman" w:cs="Times New Roman"/>
          <w:b/>
          <w:sz w:val="28"/>
          <w:szCs w:val="28"/>
        </w:rPr>
        <w:t>6. Заключительные положения</w:t>
      </w:r>
    </w:p>
    <w:p w:rsidR="00921144" w:rsidRPr="00921144" w:rsidRDefault="00921144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921144" w:rsidRPr="00921144" w:rsidRDefault="006C1A43" w:rsidP="0092523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144" w:rsidRPr="00921144">
        <w:rPr>
          <w:rFonts w:ascii="Times New Roman" w:hAnsi="Times New Roman" w:cs="Times New Roman"/>
          <w:sz w:val="28"/>
          <w:szCs w:val="28"/>
        </w:rPr>
        <w:t xml:space="preserve">6.1. Рабочая группа действует на постоянной основе в составе согласно приложению №1 к </w:t>
      </w:r>
      <w:r w:rsidR="00E03EC7">
        <w:rPr>
          <w:rFonts w:ascii="Times New Roman" w:hAnsi="Times New Roman" w:cs="Times New Roman"/>
          <w:sz w:val="28"/>
          <w:szCs w:val="28"/>
        </w:rPr>
        <w:t>настоящему постановлению</w:t>
      </w:r>
      <w:r w:rsidR="00921144" w:rsidRPr="00921144">
        <w:rPr>
          <w:rFonts w:ascii="Times New Roman" w:hAnsi="Times New Roman" w:cs="Times New Roman"/>
          <w:sz w:val="28"/>
          <w:szCs w:val="28"/>
        </w:rPr>
        <w:t>.</w:t>
      </w:r>
    </w:p>
    <w:p w:rsidR="00423DDD" w:rsidRDefault="00423DDD" w:rsidP="00921144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sectPr w:rsidR="00423DDD" w:rsidSect="00921144">
      <w:pgSz w:w="11906" w:h="16838"/>
      <w:pgMar w:top="567" w:right="851" w:bottom="42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5F0" w:rsidRDefault="002B05F0">
      <w:pPr>
        <w:spacing w:line="240" w:lineRule="auto"/>
      </w:pPr>
      <w:r>
        <w:separator/>
      </w:r>
    </w:p>
  </w:endnote>
  <w:endnote w:type="continuationSeparator" w:id="0">
    <w:p w:rsidR="002B05F0" w:rsidRDefault="002B05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5F0" w:rsidRDefault="002B05F0">
      <w:pPr>
        <w:spacing w:after="0"/>
      </w:pPr>
      <w:r>
        <w:separator/>
      </w:r>
    </w:p>
  </w:footnote>
  <w:footnote w:type="continuationSeparator" w:id="0">
    <w:p w:rsidR="002B05F0" w:rsidRDefault="002B05F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50846"/>
    <w:multiLevelType w:val="hybridMultilevel"/>
    <w:tmpl w:val="6B58A992"/>
    <w:lvl w:ilvl="0" w:tplc="1E34269A">
      <w:start w:val="6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1BBE11A2"/>
    <w:multiLevelType w:val="hybridMultilevel"/>
    <w:tmpl w:val="11BE26FC"/>
    <w:lvl w:ilvl="0" w:tplc="61C8A4E2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>
    <w:nsid w:val="38C522F2"/>
    <w:multiLevelType w:val="multilevel"/>
    <w:tmpl w:val="1BE0B9D2"/>
    <w:lvl w:ilvl="0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>
    <w:nsid w:val="3A173CAA"/>
    <w:multiLevelType w:val="multilevel"/>
    <w:tmpl w:val="253A77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suff w:val="nothing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64" w:hanging="2160"/>
      </w:pPr>
      <w:rPr>
        <w:rFonts w:hint="default"/>
      </w:rPr>
    </w:lvl>
  </w:abstractNum>
  <w:abstractNum w:abstractNumId="4">
    <w:nsid w:val="45163024"/>
    <w:multiLevelType w:val="multilevel"/>
    <w:tmpl w:val="32DEE354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498241C4"/>
    <w:multiLevelType w:val="hybridMultilevel"/>
    <w:tmpl w:val="84CAC3EC"/>
    <w:lvl w:ilvl="0" w:tplc="33C097F2">
      <w:start w:val="6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CD83EBA"/>
    <w:multiLevelType w:val="multilevel"/>
    <w:tmpl w:val="89980AFC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245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625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3135" w:hanging="2160"/>
      </w:pPr>
      <w:rPr>
        <w:rFonts w:eastAsiaTheme="minorEastAsia" w:hint="default"/>
      </w:rPr>
    </w:lvl>
  </w:abstractNum>
  <w:abstractNum w:abstractNumId="7">
    <w:nsid w:val="4F900196"/>
    <w:multiLevelType w:val="multilevel"/>
    <w:tmpl w:val="1BE0B9D2"/>
    <w:lvl w:ilvl="0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8">
    <w:nsid w:val="4FC5107F"/>
    <w:multiLevelType w:val="multilevel"/>
    <w:tmpl w:val="1E90E7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hint="default"/>
      </w:rPr>
    </w:lvl>
  </w:abstractNum>
  <w:abstractNum w:abstractNumId="9">
    <w:nsid w:val="52B82960"/>
    <w:multiLevelType w:val="multilevel"/>
    <w:tmpl w:val="89980AFC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245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625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3135" w:hanging="2160"/>
      </w:pPr>
      <w:rPr>
        <w:rFonts w:eastAsiaTheme="minorEastAsia" w:hint="default"/>
      </w:rPr>
    </w:lvl>
  </w:abstractNum>
  <w:abstractNum w:abstractNumId="10">
    <w:nsid w:val="5ABA5884"/>
    <w:multiLevelType w:val="multilevel"/>
    <w:tmpl w:val="5ABA5884"/>
    <w:lvl w:ilvl="0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AC33407"/>
    <w:multiLevelType w:val="hybridMultilevel"/>
    <w:tmpl w:val="D0304D7C"/>
    <w:lvl w:ilvl="0" w:tplc="D7D6AA6E">
      <w:start w:val="4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2">
    <w:nsid w:val="607A6AD0"/>
    <w:multiLevelType w:val="multilevel"/>
    <w:tmpl w:val="0FEC41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3">
    <w:nsid w:val="66AB7247"/>
    <w:multiLevelType w:val="multilevel"/>
    <w:tmpl w:val="66AB7247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6BF13BCC"/>
    <w:multiLevelType w:val="multilevel"/>
    <w:tmpl w:val="C2A8608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>
    <w:nsid w:val="6BFE4397"/>
    <w:multiLevelType w:val="multilevel"/>
    <w:tmpl w:val="86DE53C4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7"/>
  </w:num>
  <w:num w:numId="5">
    <w:abstractNumId w:val="12"/>
  </w:num>
  <w:num w:numId="6">
    <w:abstractNumId w:val="9"/>
  </w:num>
  <w:num w:numId="7">
    <w:abstractNumId w:val="11"/>
  </w:num>
  <w:num w:numId="8">
    <w:abstractNumId w:val="6"/>
  </w:num>
  <w:num w:numId="9">
    <w:abstractNumId w:val="1"/>
  </w:num>
  <w:num w:numId="10">
    <w:abstractNumId w:val="15"/>
  </w:num>
  <w:num w:numId="11">
    <w:abstractNumId w:val="0"/>
  </w:num>
  <w:num w:numId="12">
    <w:abstractNumId w:val="5"/>
  </w:num>
  <w:num w:numId="13">
    <w:abstractNumId w:val="4"/>
  </w:num>
  <w:num w:numId="14">
    <w:abstractNumId w:val="3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AD"/>
    <w:rsid w:val="000169BB"/>
    <w:rsid w:val="001269B9"/>
    <w:rsid w:val="00150FBE"/>
    <w:rsid w:val="0015229E"/>
    <w:rsid w:val="00164F77"/>
    <w:rsid w:val="001E7762"/>
    <w:rsid w:val="002330A8"/>
    <w:rsid w:val="002459D0"/>
    <w:rsid w:val="00253A0E"/>
    <w:rsid w:val="002B05F0"/>
    <w:rsid w:val="002F448B"/>
    <w:rsid w:val="00393A63"/>
    <w:rsid w:val="003B2FCC"/>
    <w:rsid w:val="003C69E4"/>
    <w:rsid w:val="00423DDD"/>
    <w:rsid w:val="00493B83"/>
    <w:rsid w:val="004C781F"/>
    <w:rsid w:val="00593BF2"/>
    <w:rsid w:val="005B736C"/>
    <w:rsid w:val="005D4834"/>
    <w:rsid w:val="006C1A43"/>
    <w:rsid w:val="00747F4B"/>
    <w:rsid w:val="007E7C29"/>
    <w:rsid w:val="00842997"/>
    <w:rsid w:val="00854351"/>
    <w:rsid w:val="008800A9"/>
    <w:rsid w:val="00897E72"/>
    <w:rsid w:val="00921144"/>
    <w:rsid w:val="0092523B"/>
    <w:rsid w:val="00957F32"/>
    <w:rsid w:val="009729AD"/>
    <w:rsid w:val="00AB2D26"/>
    <w:rsid w:val="00AD633A"/>
    <w:rsid w:val="00AE7199"/>
    <w:rsid w:val="00B23E60"/>
    <w:rsid w:val="00BA37AF"/>
    <w:rsid w:val="00C04257"/>
    <w:rsid w:val="00C623EF"/>
    <w:rsid w:val="00D72188"/>
    <w:rsid w:val="00DB7579"/>
    <w:rsid w:val="00DC1CC3"/>
    <w:rsid w:val="00DE4132"/>
    <w:rsid w:val="00E03EC7"/>
    <w:rsid w:val="00E3496A"/>
    <w:rsid w:val="00E815ED"/>
    <w:rsid w:val="00EA0798"/>
    <w:rsid w:val="00EB7B4C"/>
    <w:rsid w:val="00EC1CDD"/>
    <w:rsid w:val="00EE54EF"/>
    <w:rsid w:val="00F41553"/>
    <w:rsid w:val="00FD0C7A"/>
    <w:rsid w:val="0D4373D0"/>
    <w:rsid w:val="0D4A0C1A"/>
    <w:rsid w:val="26881145"/>
    <w:rsid w:val="51414A52"/>
    <w:rsid w:val="528D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uiPriority w:val="99"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Pr>
      <w:rFonts w:eastAsiaTheme="minorEastAsia"/>
      <w:sz w:val="22"/>
      <w:szCs w:val="22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uiPriority w:val="99"/>
    <w:rPr>
      <w:rFonts w:ascii="Tms Rmn" w:hAnsi="Tms Rm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uiPriority w:val="99"/>
    <w:semiHidden/>
    <w:rPr>
      <w:rFonts w:eastAsiaTheme="minorEastAsia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character" w:styleId="aa">
    <w:name w:val="footnote reference"/>
    <w:basedOn w:val="a0"/>
    <w:uiPriority w:val="99"/>
    <w:semiHidden/>
    <w:unhideWhenUsed/>
    <w:rsid w:val="00B23E60"/>
    <w:rPr>
      <w:vertAlign w:val="superscript"/>
    </w:rPr>
  </w:style>
  <w:style w:type="paragraph" w:customStyle="1" w:styleId="ConsPlusTitle">
    <w:name w:val="ConsPlusTitle"/>
    <w:rsid w:val="00493B8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table" w:styleId="ab">
    <w:name w:val="Table Grid"/>
    <w:basedOn w:val="a1"/>
    <w:uiPriority w:val="39"/>
    <w:rsid w:val="00493B8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8800A9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4C781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4C781F"/>
    <w:rPr>
      <w:sz w:val="22"/>
      <w:szCs w:val="22"/>
      <w:lang w:eastAsia="en-US"/>
    </w:rPr>
  </w:style>
  <w:style w:type="paragraph" w:customStyle="1" w:styleId="Default">
    <w:name w:val="Default"/>
    <w:rsid w:val="0092114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uiPriority w:val="99"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Pr>
      <w:rFonts w:eastAsiaTheme="minorEastAsia"/>
      <w:sz w:val="22"/>
      <w:szCs w:val="22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uiPriority w:val="99"/>
    <w:rPr>
      <w:rFonts w:ascii="Tms Rmn" w:hAnsi="Tms Rm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uiPriority w:val="99"/>
    <w:semiHidden/>
    <w:rPr>
      <w:rFonts w:eastAsiaTheme="minorEastAsia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character" w:styleId="aa">
    <w:name w:val="footnote reference"/>
    <w:basedOn w:val="a0"/>
    <w:uiPriority w:val="99"/>
    <w:semiHidden/>
    <w:unhideWhenUsed/>
    <w:rsid w:val="00B23E60"/>
    <w:rPr>
      <w:vertAlign w:val="superscript"/>
    </w:rPr>
  </w:style>
  <w:style w:type="paragraph" w:customStyle="1" w:styleId="ConsPlusTitle">
    <w:name w:val="ConsPlusTitle"/>
    <w:rsid w:val="00493B8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table" w:styleId="ab">
    <w:name w:val="Table Grid"/>
    <w:basedOn w:val="a1"/>
    <w:uiPriority w:val="39"/>
    <w:rsid w:val="00493B8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8800A9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4C781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4C781F"/>
    <w:rPr>
      <w:sz w:val="22"/>
      <w:szCs w:val="22"/>
      <w:lang w:eastAsia="en-US"/>
    </w:rPr>
  </w:style>
  <w:style w:type="paragraph" w:customStyle="1" w:styleId="Default">
    <w:name w:val="Default"/>
    <w:rsid w:val="0092114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D1E0592579281721EF2EBF6F55A10543082951C063E9F32E5A3F29747T4b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5EAF-CDCD-4788-8D3A-EA75EB1FF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2866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cp:lastPrinted>2026-06-30T09:32:00Z</cp:lastPrinted>
  <dcterms:created xsi:type="dcterms:W3CDTF">2026-06-30T09:20:00Z</dcterms:created>
  <dcterms:modified xsi:type="dcterms:W3CDTF">2026-06-30T09:35:00Z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EC4B3C207003442E95B6793308070C15_13</vt:lpwstr>
  </property>
</Properties>
</file>